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关于201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9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12</w:t>
      </w:r>
      <w:r>
        <w:rPr>
          <w:rFonts w:ascii="宋体" w:hAnsi="宋体" w:eastAsia="宋体" w:cs="宋体"/>
          <w:b/>
          <w:bCs/>
          <w:sz w:val="36"/>
          <w:szCs w:val="36"/>
        </w:rPr>
        <w:t>月全国大学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b/>
          <w:bCs/>
          <w:sz w:val="36"/>
          <w:szCs w:val="36"/>
        </w:rPr>
        <w:t>语四六级考试报名的通知</w:t>
      </w:r>
    </w:p>
    <w:tbl>
      <w:tblPr>
        <w:tblStyle w:val="7"/>
        <w:tblW w:w="8396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各相关单位：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 xml:space="preserve">       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根据教育部考试中心和重庆市教育考试院相关文件与通知精神，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201</w:t>
            </w:r>
            <w:r>
              <w:rPr>
                <w:rFonts w:hint="eastAsia"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Arial" w:hAnsi="Arial" w:eastAsia="宋体" w:cs="Arial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月全国大学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语四、六级考试报名实行网上报名，现将网上报名有关事项通知如下：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一、考试科目及时间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笔试考试时间</w:t>
            </w:r>
          </w:p>
          <w:tbl>
            <w:tblPr>
              <w:tblStyle w:val="7"/>
              <w:tblW w:w="8022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14"/>
              <w:gridCol w:w="2743"/>
              <w:gridCol w:w="216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  <w:tblCellSpacing w:w="0" w:type="dxa"/>
              </w:trPr>
              <w:tc>
                <w:tcPr>
                  <w:tcW w:w="3114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时间</w:t>
                  </w:r>
                </w:p>
              </w:tc>
              <w:tc>
                <w:tcPr>
                  <w:tcW w:w="2743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考试种类</w:t>
                  </w:r>
                </w:p>
              </w:tc>
              <w:tc>
                <w:tcPr>
                  <w:tcW w:w="2165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考试时间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3114" w:type="dxa"/>
                  <w:tcBorders>
                    <w:top w:val="nil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2019年12月14日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274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英语四级考试（CET4）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9:00-11:20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3114" w:type="dxa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2019年12月14日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下午</w:t>
                  </w:r>
                </w:p>
              </w:tc>
              <w:tc>
                <w:tcPr>
                  <w:tcW w:w="274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英语六级考试（CET6）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15:00-17:25</w:t>
                  </w:r>
                </w:p>
              </w:tc>
            </w:tr>
          </w:tbl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口试考试时间（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注：我校无口语考试考点，请选择其他考点报考。口语考试不再设报名资格的限制，自愿报名，但不能单独报考口语，即只有报名参加笔试的考生才有资格报名参加同级别的口语考试。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英语口语考试（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CET-SET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）考试时间11月23日至24日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，具体报名时间为9月26日10:30至10月10日16：00。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  <w:lang w:eastAsia="zh-CN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报名对象及报名条件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报名对象：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  我校在校全日制本科生、在校研究生和经网络与继续教育学院确认过的在校成教、自考学生。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报名条件：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）报考英语四级不受限制；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）报考英语六级的须英语四级成绩达到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425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分或获得大学英语四级合格证书；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）所有学生只能报考四级或六级中的一个等级。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三、报名缴费时间及办法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报名缴费时间：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  <w:t>2019-09-26 10:30:00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  <w:t>——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  <w:t>2019-10-10 17:00:00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  <w:t>请考生务必于报名后12小时内缴费，缴费成功才算报名成功。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报名网址：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8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全国大学外语四、六级考试报名网（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http://cet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-bm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neea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edu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.cn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）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注意事项：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由于考试场地限制，本次考试将进行人数限制，先报先得，报满为止，具体人数限制如下：</w:t>
            </w:r>
          </w:p>
          <w:tbl>
            <w:tblPr>
              <w:tblStyle w:val="7"/>
              <w:tblW w:w="793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08"/>
              <w:gridCol w:w="3829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</w:trPr>
              <w:tc>
                <w:tcPr>
                  <w:tcW w:w="410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考试种类</w:t>
                  </w:r>
                </w:p>
              </w:tc>
              <w:tc>
                <w:tcPr>
                  <w:tcW w:w="3829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考试名额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</w:trPr>
              <w:tc>
                <w:tcPr>
                  <w:tcW w:w="4108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英语四级考试（CET4）</w:t>
                  </w:r>
                </w:p>
              </w:tc>
              <w:tc>
                <w:tcPr>
                  <w:tcW w:w="3829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11130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tblCellSpacing w:w="0" w:type="dxa"/>
              </w:trPr>
              <w:tc>
                <w:tcPr>
                  <w:tcW w:w="4108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英语六级考试（CET6）</w:t>
                  </w:r>
                </w:p>
              </w:tc>
              <w:tc>
                <w:tcPr>
                  <w:tcW w:w="3829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11130</w:t>
                  </w:r>
                </w:p>
              </w:tc>
            </w:tr>
          </w:tbl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）本次考试全市各考点全部实行网上报名，需要参加大学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语四六级考试的同学请在规定时间内尽快完成网上报名和缴费，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报名工作截止后，无法接受任何理由的补报名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）请使用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火狐浏览器、谷歌浏览器、</w:t>
            </w:r>
            <w:r>
              <w:rPr>
                <w:rFonts w:ascii="Arial" w:hAnsi="Arial" w:eastAsia="宋体" w:cs="Arial"/>
                <w:sz w:val="24"/>
                <w:szCs w:val="24"/>
              </w:rPr>
              <w:t>IE9+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Arial" w:hAnsi="Arial" w:eastAsia="宋体" w:cs="Arial"/>
                <w:sz w:val="24"/>
                <w:szCs w:val="24"/>
              </w:rPr>
              <w:t>360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浏览器（选择极速模式）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访问报名网站。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四、报名流程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．考生需要注册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ETEST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通行证账号；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．必须在网上注册时间段内进行网上报名；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．考生报名时必须先查询报名资格，有资格的考生才可以报名；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．报考顺序为先报考笔试科目再报考口试科目；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．网上支付时，必须先支付笔试科目才能支付口试科目；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．考生对学校、院系、照片等信息进行核对，确认无误后再进行报名缴费操作，缴费成功后才算报名完成，系统会给考生发送邮件通知；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．考生报名</w:t>
            </w:r>
            <w:r>
              <w:rPr>
                <w:rFonts w:hint="eastAsia" w:ascii="Arial" w:hAnsi="Arial" w:eastAsia="宋体" w:cs="Arial"/>
                <w:b/>
                <w:color w:val="FF0000"/>
                <w:sz w:val="24"/>
                <w:szCs w:val="24"/>
                <w:highlight w:val="yellow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yellow"/>
                <w:shd w:val="clear" w:color="auto" w:fill="FFFFFF"/>
              </w:rPr>
              <w:t>小时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未支付的科目，系统会自动删除；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．考生报考六级时，系统自动对其四级成绩进行审核，若有异议，考生可在报名系统中提交英语四级成绩在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425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分及以上考试准考证号申请进行再次审核，审核结果通过邮件通知；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报名过程中请仔细阅读报名网站相关说明，除下面</w:t>
            </w: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中两种情况以外，其他任何问题，请联系报名咨询电话：</w:t>
            </w:r>
            <w:r>
              <w:rPr>
                <w:rFonts w:ascii="Arial" w:hAnsi="Arial" w:eastAsia="宋体" w:cs="Arial"/>
                <w:b/>
                <w:bCs/>
                <w:color w:val="FF0000"/>
                <w:sz w:val="24"/>
                <w:szCs w:val="24"/>
              </w:rPr>
              <w:t>010-62987880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．以下两种情况请联系教务处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教学运行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科：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68367290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）考生符合报考条件，但未查询到报考资格；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）考生学校、院系及照片等学籍信息有误。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附：报名流程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943350" cy="6657975"/>
                  <wp:effectExtent l="19050" t="0" r="0" b="0"/>
                  <wp:docPr id="1" name="图片 1" descr="http://jwc.swu.edu.cn/u/cms/jwc/201703/07101508qpef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jwc.swu.edu.cn/u/cms/jwc/201703/07101508qpef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665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21E4"/>
    <w:rsid w:val="00120E20"/>
    <w:rsid w:val="0014046C"/>
    <w:rsid w:val="001B5103"/>
    <w:rsid w:val="0026168D"/>
    <w:rsid w:val="0028281A"/>
    <w:rsid w:val="00323B43"/>
    <w:rsid w:val="00385D4A"/>
    <w:rsid w:val="003D37D8"/>
    <w:rsid w:val="004358AB"/>
    <w:rsid w:val="004801BD"/>
    <w:rsid w:val="004827DC"/>
    <w:rsid w:val="0051249D"/>
    <w:rsid w:val="00634850"/>
    <w:rsid w:val="00677C16"/>
    <w:rsid w:val="0072433F"/>
    <w:rsid w:val="00763364"/>
    <w:rsid w:val="007721E4"/>
    <w:rsid w:val="007849C9"/>
    <w:rsid w:val="008B2C79"/>
    <w:rsid w:val="008B7726"/>
    <w:rsid w:val="008F14D0"/>
    <w:rsid w:val="00937A9E"/>
    <w:rsid w:val="009E1DEF"/>
    <w:rsid w:val="00A025DB"/>
    <w:rsid w:val="00A43098"/>
    <w:rsid w:val="00A97A41"/>
    <w:rsid w:val="00AB3516"/>
    <w:rsid w:val="00BA270B"/>
    <w:rsid w:val="00C04D1D"/>
    <w:rsid w:val="00C67521"/>
    <w:rsid w:val="00C76B5E"/>
    <w:rsid w:val="00CB0182"/>
    <w:rsid w:val="00CF0D6F"/>
    <w:rsid w:val="00D31C89"/>
    <w:rsid w:val="00DA7435"/>
    <w:rsid w:val="00F10FC3"/>
    <w:rsid w:val="00FC25C3"/>
    <w:rsid w:val="00FE3346"/>
    <w:rsid w:val="101F55BD"/>
    <w:rsid w:val="120328BC"/>
    <w:rsid w:val="2048130A"/>
    <w:rsid w:val="247E6B5B"/>
    <w:rsid w:val="2856794F"/>
    <w:rsid w:val="2C9F0509"/>
    <w:rsid w:val="305D2324"/>
    <w:rsid w:val="43385EA8"/>
    <w:rsid w:val="481B70FE"/>
    <w:rsid w:val="56F8599F"/>
    <w:rsid w:val="5D5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13">
    <w:name w:val="List Paragraph"/>
    <w:basedOn w:val="1"/>
    <w:qFormat/>
    <w:uiPriority w:val="34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</Words>
  <Characters>1763</Characters>
  <Lines>14</Lines>
  <Paragraphs>4</Paragraphs>
  <TotalTime>21</TotalTime>
  <ScaleCrop>false</ScaleCrop>
  <LinksUpToDate>false</LinksUpToDate>
  <CharactersWithSpaces>2068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2018-03-09T00:52:00Z</dcterms:created>
  <dc:creator>xtzj</dc:creator>
  <cp:lastModifiedBy>Administrator</cp:lastModifiedBy>
  <dcterms:modified xsi:type="dcterms:W3CDTF">2019-09-09T08:39:42Z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